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0175F">
      <w:pPr>
        <w:pStyle w:val="1"/>
      </w:pPr>
      <w:hyperlink r:id="rId7" w:history="1">
        <w:r>
          <w:rPr>
            <w:rStyle w:val="a4"/>
            <w:b w:val="0"/>
            <w:bCs w:val="0"/>
          </w:rPr>
          <w:t>Распоряжение главы администрации Краснодарского края от 17 октября 2007 г.</w:t>
        </w:r>
        <w:r>
          <w:rPr>
            <w:rStyle w:val="a4"/>
            <w:b w:val="0"/>
            <w:bCs w:val="0"/>
          </w:rPr>
          <w:t xml:space="preserve"> N 900-р "О стабилизации цен на отдельные виды социально значимых продуктов питания в Краснодарском крае" (с изменениями и дополнениями)</w:t>
        </w:r>
      </w:hyperlink>
    </w:p>
    <w:p w:rsidR="00000000" w:rsidRDefault="00C0175F">
      <w:pPr>
        <w:pStyle w:val="1"/>
      </w:pPr>
      <w:r>
        <w:t>Распоряжение главы администрации Краснодарского края</w:t>
      </w:r>
      <w:r>
        <w:br/>
        <w:t xml:space="preserve"> от 17 октября 2007 г. N 900-р</w:t>
      </w:r>
      <w:r>
        <w:br/>
        <w:t xml:space="preserve"> "О стабилизации цен на отдельны</w:t>
      </w:r>
      <w:r>
        <w:t>е виды социально значимых продуктов</w:t>
      </w:r>
      <w:r>
        <w:br/>
        <w:t xml:space="preserve"> питания в Краснодарском крае"</w:t>
      </w:r>
    </w:p>
    <w:p w:rsidR="00000000" w:rsidRDefault="00C0175F">
      <w:pPr>
        <w:pStyle w:val="ab"/>
      </w:pPr>
      <w:r>
        <w:t>С изменениями и дополнениями от:</w:t>
      </w:r>
    </w:p>
    <w:p w:rsidR="00000000" w:rsidRDefault="00C0175F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28 мая 2008 г., 16 февраля 2015 г.</w:t>
      </w:r>
    </w:p>
    <w:p w:rsidR="00000000" w:rsidRDefault="00C0175F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C0175F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также </w:t>
      </w:r>
      <w:hyperlink r:id="rId8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главы администрации края от 17 октября 2007 г. N 969 "О выплате единовременной материальной помощи в связи с ростом цен на продовольственные товары отдельным категориям жителей Краснодарского края"</w:t>
      </w:r>
    </w:p>
    <w:p w:rsidR="00000000" w:rsidRDefault="00C0175F">
      <w:r>
        <w:t>В целях стабилизации ситуации на потребительском рынке Кр</w:t>
      </w:r>
      <w:r>
        <w:t>аснодарского края, гарантированного обеспечения населения края социально значимыми продуктами питания и недопущения необоснованного роста цен:</w:t>
      </w:r>
    </w:p>
    <w:p w:rsidR="00000000" w:rsidRDefault="00C0175F"/>
    <w:p w:rsidR="00000000" w:rsidRDefault="00C0175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0" w:name="sub_1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0"/>
    <w:p w:rsidR="00000000" w:rsidRDefault="00C0175F">
      <w:pPr>
        <w:pStyle w:val="a7"/>
        <w:rPr>
          <w:shd w:val="clear" w:color="auto" w:fill="F0F0F0"/>
        </w:rPr>
      </w:pPr>
      <w:r>
        <w:t xml:space="preserve"> </w:t>
      </w:r>
      <w:hyperlink r:id="rId9" w:history="1">
        <w:r>
          <w:rPr>
            <w:rStyle w:val="a4"/>
            <w:shd w:val="clear" w:color="auto" w:fill="F0F0F0"/>
          </w:rPr>
          <w:t>Распоря</w:t>
        </w:r>
        <w:r>
          <w:rPr>
            <w:rStyle w:val="a4"/>
            <w:shd w:val="clear" w:color="auto" w:fill="F0F0F0"/>
          </w:rPr>
          <w:t>жением</w:t>
        </w:r>
      </w:hyperlink>
      <w:r>
        <w:rPr>
          <w:shd w:val="clear" w:color="auto" w:fill="F0F0F0"/>
        </w:rPr>
        <w:t xml:space="preserve"> главы администрации (губернатора) края от 28 мая 2008 г. N 387-р пункт 1 настоящего распоряжения изложен в новой редакции</w:t>
      </w:r>
    </w:p>
    <w:p w:rsidR="00000000" w:rsidRDefault="00C0175F">
      <w:pPr>
        <w:pStyle w:val="a7"/>
        <w:rPr>
          <w:shd w:val="clear" w:color="auto" w:fill="F0F0F0"/>
        </w:rPr>
      </w:pPr>
      <w:r>
        <w:t xml:space="preserve"> </w:t>
      </w:r>
      <w:hyperlink r:id="rId10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C0175F">
      <w:r>
        <w:t>1. Рекомендовать:</w:t>
      </w:r>
    </w:p>
    <w:p w:rsidR="00000000" w:rsidRDefault="00C0175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" w:name="sub_10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"/>
    <w:p w:rsidR="00000000" w:rsidRDefault="00C0175F">
      <w:pPr>
        <w:pStyle w:val="a7"/>
        <w:rPr>
          <w:shd w:val="clear" w:color="auto" w:fill="F0F0F0"/>
        </w:rPr>
      </w:pPr>
      <w:r>
        <w:t xml:space="preserve"> </w:t>
      </w:r>
      <w:hyperlink r:id="rId11" w:history="1">
        <w:r>
          <w:rPr>
            <w:rStyle w:val="a4"/>
            <w:shd w:val="clear" w:color="auto" w:fill="F0F0F0"/>
          </w:rPr>
          <w:t>Распоряжением</w:t>
        </w:r>
      </w:hyperlink>
      <w:r>
        <w:rPr>
          <w:shd w:val="clear" w:color="auto" w:fill="F0F0F0"/>
        </w:rPr>
        <w:t xml:space="preserve"> главы администрации (губернатора) Краснодарского края от 16 февраля 2015 г. N 64-р подпункт 1 пункта 1 настоящего распоряжения изложен</w:t>
      </w:r>
      <w:r>
        <w:rPr>
          <w:shd w:val="clear" w:color="auto" w:fill="F0F0F0"/>
        </w:rPr>
        <w:t xml:space="preserve"> в новой редакции</w:t>
      </w:r>
    </w:p>
    <w:p w:rsidR="00000000" w:rsidRDefault="00C0175F">
      <w:pPr>
        <w:pStyle w:val="a7"/>
        <w:rPr>
          <w:shd w:val="clear" w:color="auto" w:fill="F0F0F0"/>
        </w:rPr>
      </w:pPr>
      <w:r>
        <w:t xml:space="preserve"> </w:t>
      </w:r>
      <w:hyperlink r:id="rId12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C0175F">
      <w:r>
        <w:t>1) предприятиям розничной торговли осуществлять реализацию нижеперечисленных социально значимых продуктов питания с торговой нац</w:t>
      </w:r>
      <w:r>
        <w:t>енкой не выше 10 процентов:</w:t>
      </w:r>
    </w:p>
    <w:p w:rsidR="00000000" w:rsidRDefault="00C0175F">
      <w:r>
        <w:t>куры замороженные (кроме куриных окорочков) (не менее одного наименования);</w:t>
      </w:r>
    </w:p>
    <w:p w:rsidR="00000000" w:rsidRDefault="00C0175F">
      <w:r>
        <w:t>масло подсолнечное рафинированное дезодорированное фасованное (не менее одного наименования);</w:t>
      </w:r>
    </w:p>
    <w:p w:rsidR="00000000" w:rsidRDefault="00C0175F">
      <w:r>
        <w:t>молоко питьевое 2,5% жирности в полиэтиленовом пакете;</w:t>
      </w:r>
    </w:p>
    <w:p w:rsidR="00000000" w:rsidRDefault="00C0175F">
      <w:r>
        <w:t>кеф</w:t>
      </w:r>
      <w:r>
        <w:t>ир 2,5% жирности в полиэтиленовом пакете;</w:t>
      </w:r>
    </w:p>
    <w:p w:rsidR="00000000" w:rsidRDefault="00C0175F">
      <w:r>
        <w:t>сметана весовая и фасованная в полиэтиленовом пакете 20% жирности;</w:t>
      </w:r>
    </w:p>
    <w:p w:rsidR="00000000" w:rsidRDefault="00C0175F">
      <w:r>
        <w:t>творог обезжиренный весовой и фасованный;</w:t>
      </w:r>
    </w:p>
    <w:p w:rsidR="00000000" w:rsidRDefault="00C0175F">
      <w:r>
        <w:t>яйца куриные 1-й и 2-й категории (не менее одного наименования);</w:t>
      </w:r>
    </w:p>
    <w:p w:rsidR="00000000" w:rsidRDefault="00C0175F">
      <w:r>
        <w:t>сахар-песок (не менее одного наименовани</w:t>
      </w:r>
      <w:r>
        <w:t>я);</w:t>
      </w:r>
    </w:p>
    <w:p w:rsidR="00000000" w:rsidRDefault="00C0175F">
      <w:r>
        <w:t>соль поваренная пищевая (не менее одного наименования);</w:t>
      </w:r>
    </w:p>
    <w:p w:rsidR="00000000" w:rsidRDefault="00C0175F">
      <w:r>
        <w:t>мука пшеничная высший сорт (не менее одного наименования);</w:t>
      </w:r>
    </w:p>
    <w:p w:rsidR="00000000" w:rsidRDefault="00C0175F">
      <w:r>
        <w:t>хлеб формовой из муки 1 сорта;</w:t>
      </w:r>
    </w:p>
    <w:p w:rsidR="00000000" w:rsidRDefault="00C0175F">
      <w:r>
        <w:t>рис шлифованный (не менее одного наименования);</w:t>
      </w:r>
    </w:p>
    <w:p w:rsidR="00000000" w:rsidRDefault="00C0175F">
      <w:r>
        <w:t>крупа гречневая-ядрица (не менее одного наименования);</w:t>
      </w:r>
    </w:p>
    <w:p w:rsidR="00000000" w:rsidRDefault="00C0175F">
      <w:bookmarkStart w:id="2" w:name="sub_1012"/>
      <w:r>
        <w:t xml:space="preserve">2) предприятиям перерабатывающей промышленности края при формировании оптово-отпускных цен на социально значимые продукты питания по перечню, указанному в </w:t>
      </w:r>
      <w:hyperlink w:anchor="sub_1011" w:history="1">
        <w:r>
          <w:rPr>
            <w:rStyle w:val="a4"/>
          </w:rPr>
          <w:t>подпункте 1</w:t>
        </w:r>
      </w:hyperlink>
      <w:r>
        <w:t xml:space="preserve"> настоящего пункта, применять плановый уровень рентабельнос</w:t>
      </w:r>
      <w:r>
        <w:t>ти в размере не более 10 процентов.</w:t>
      </w:r>
    </w:p>
    <w:p w:rsidR="00000000" w:rsidRDefault="00C0175F">
      <w:bookmarkStart w:id="3" w:name="sub_102"/>
      <w:bookmarkEnd w:id="2"/>
      <w:r>
        <w:t xml:space="preserve">2. Рекомендовать органам местного самоуправления муниципальных образований </w:t>
      </w:r>
      <w:r>
        <w:lastRenderedPageBreak/>
        <w:t>Краснодарского края на подведомственной территории:</w:t>
      </w:r>
    </w:p>
    <w:p w:rsidR="00000000" w:rsidRDefault="00C0175F">
      <w:bookmarkStart w:id="4" w:name="sub_121"/>
      <w:bookmarkEnd w:id="3"/>
      <w:r>
        <w:t xml:space="preserve">1) принять меры для создания условий бесперебойного обеспечения </w:t>
      </w:r>
      <w:r>
        <w:t>населения социально значимыми продуктами питания, а также к расширению ассортимента и увеличению объемов поставок продуктов питания на продовольственные рынки;</w:t>
      </w:r>
    </w:p>
    <w:p w:rsidR="00000000" w:rsidRDefault="00C0175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" w:name="sub_122"/>
      <w:bookmarkEnd w:id="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"/>
    <w:p w:rsidR="00000000" w:rsidRDefault="00C0175F">
      <w:pPr>
        <w:pStyle w:val="a7"/>
        <w:rPr>
          <w:shd w:val="clear" w:color="auto" w:fill="F0F0F0"/>
        </w:rPr>
      </w:pPr>
      <w:r>
        <w:t xml:space="preserve"> </w:t>
      </w:r>
      <w:hyperlink r:id="rId13" w:history="1">
        <w:r>
          <w:rPr>
            <w:rStyle w:val="a4"/>
            <w:shd w:val="clear" w:color="auto" w:fill="F0F0F0"/>
          </w:rPr>
          <w:t>Распоряжением</w:t>
        </w:r>
      </w:hyperlink>
      <w:r>
        <w:rPr>
          <w:shd w:val="clear" w:color="auto" w:fill="F0F0F0"/>
        </w:rPr>
        <w:t xml:space="preserve"> главы администрации (губернатора) Краснодарского края от 16 февраля 2015 г. N 64-р подпункт 2 пункта 2 настоящего распоряжения изложен в новой редакции</w:t>
      </w:r>
    </w:p>
    <w:p w:rsidR="00000000" w:rsidRDefault="00C0175F">
      <w:pPr>
        <w:pStyle w:val="a7"/>
        <w:rPr>
          <w:shd w:val="clear" w:color="auto" w:fill="F0F0F0"/>
        </w:rPr>
      </w:pPr>
      <w:r>
        <w:t xml:space="preserve"> </w:t>
      </w:r>
      <w:hyperlink r:id="rId14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C0175F">
      <w:r>
        <w:t>2) установить телефон "горячей линии" для получения оперативной информации о несоблюдении сельхозпроизводителями, предприятиями перерабатывающей промышленности, розничной торговли рекомендаций настоящего распоря</w:t>
      </w:r>
      <w:r>
        <w:t>жения;</w:t>
      </w:r>
    </w:p>
    <w:p w:rsidR="00000000" w:rsidRDefault="00C0175F">
      <w:bookmarkStart w:id="6" w:name="sub_123"/>
      <w:r>
        <w:t>3) на постоянной основе проводить мониторинг цен сельхозпроизводителей, предприятий переработки, торговли и рынков с привлечением контрольных и надзорных органов;</w:t>
      </w:r>
    </w:p>
    <w:p w:rsidR="00000000" w:rsidRDefault="00C0175F">
      <w:bookmarkStart w:id="7" w:name="sub_124"/>
      <w:bookmarkEnd w:id="6"/>
      <w:r>
        <w:t xml:space="preserve">4) организовать реализацию населению разливного бочкового молока </w:t>
      </w:r>
      <w:r>
        <w:t>в установленном законодательством порядке.</w:t>
      </w:r>
    </w:p>
    <w:p w:rsidR="00000000" w:rsidRDefault="00C0175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" w:name="sub_103"/>
      <w:bookmarkEnd w:id="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"/>
    <w:p w:rsidR="00000000" w:rsidRDefault="00C0175F">
      <w:pPr>
        <w:pStyle w:val="a7"/>
        <w:rPr>
          <w:shd w:val="clear" w:color="auto" w:fill="F0F0F0"/>
        </w:rPr>
      </w:pPr>
      <w:r>
        <w:t xml:space="preserve"> </w:t>
      </w:r>
      <w:hyperlink r:id="rId15" w:history="1">
        <w:r>
          <w:rPr>
            <w:rStyle w:val="a4"/>
            <w:shd w:val="clear" w:color="auto" w:fill="F0F0F0"/>
          </w:rPr>
          <w:t>Распоряжением</w:t>
        </w:r>
      </w:hyperlink>
      <w:r>
        <w:rPr>
          <w:shd w:val="clear" w:color="auto" w:fill="F0F0F0"/>
        </w:rPr>
        <w:t xml:space="preserve"> главы администрации (губернатора) Краснодарского края от 16 февраля 2015 г. N 64-р пун</w:t>
      </w:r>
      <w:r>
        <w:rPr>
          <w:shd w:val="clear" w:color="auto" w:fill="F0F0F0"/>
        </w:rPr>
        <w:t>кт 3 настоящего распоряжения изложен в новой редакции</w:t>
      </w:r>
    </w:p>
    <w:p w:rsidR="00000000" w:rsidRDefault="00C0175F">
      <w:pPr>
        <w:pStyle w:val="a7"/>
        <w:rPr>
          <w:shd w:val="clear" w:color="auto" w:fill="F0F0F0"/>
        </w:rPr>
      </w:pPr>
      <w:r>
        <w:t xml:space="preserve"> </w:t>
      </w:r>
      <w:hyperlink r:id="rId16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C0175F">
      <w:r>
        <w:t>3. Региональной энергетической комиссии - департаменту цен и тарифов Краснодарского края (Милова</w:t>
      </w:r>
      <w:r>
        <w:t>нов) еженедельно осуществлять мониторинг цен на социально значимые продукты питания в разрезе муниципальных образований Краснодарского края и направлять результаты мониторинга в соответствующие органы исполнительной власти.</w:t>
      </w:r>
    </w:p>
    <w:p w:rsidR="00000000" w:rsidRDefault="00C0175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9" w:name="sub_10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"/>
    <w:p w:rsidR="00000000" w:rsidRDefault="00C0175F">
      <w:pPr>
        <w:pStyle w:val="a7"/>
        <w:rPr>
          <w:shd w:val="clear" w:color="auto" w:fill="F0F0F0"/>
        </w:rPr>
      </w:pPr>
      <w:r>
        <w:t xml:space="preserve"> </w:t>
      </w:r>
      <w:hyperlink r:id="rId17" w:history="1">
        <w:r>
          <w:rPr>
            <w:rStyle w:val="a4"/>
            <w:shd w:val="clear" w:color="auto" w:fill="F0F0F0"/>
          </w:rPr>
          <w:t>Распоряжением</w:t>
        </w:r>
      </w:hyperlink>
      <w:r>
        <w:rPr>
          <w:shd w:val="clear" w:color="auto" w:fill="F0F0F0"/>
        </w:rPr>
        <w:t xml:space="preserve"> главы администрации (губернатора) Краснодарского края от 16 февраля 2015 г. N 64-р пункт 4 настоящего распоряжения изложен в новой редакции</w:t>
      </w:r>
    </w:p>
    <w:p w:rsidR="00000000" w:rsidRDefault="00C0175F">
      <w:pPr>
        <w:pStyle w:val="a7"/>
        <w:rPr>
          <w:shd w:val="clear" w:color="auto" w:fill="F0F0F0"/>
        </w:rPr>
      </w:pPr>
      <w:r>
        <w:t xml:space="preserve"> </w:t>
      </w:r>
      <w:hyperlink r:id="rId18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C0175F">
      <w:r>
        <w:t>4. Министерству сельского хозяйства и перерабатывающей промышленности Краснодарского края (Гаркуша) анализировать ситуацию, складывающуюся на территории края, и в случае повышени</w:t>
      </w:r>
      <w:r>
        <w:t>я оптово-отпускных цен на социально значимые виды сельскохозяйственной продукции более чем на 10%, направлять сведения об этих фактах в адрес уполномоченных контрольных и надзорных органов для принятия соответствующих мер в соответствии с законодательством</w:t>
      </w:r>
      <w:r>
        <w:t xml:space="preserve"> Российской Федерации.</w:t>
      </w:r>
    </w:p>
    <w:p w:rsidR="00000000" w:rsidRDefault="00C0175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0" w:name="sub_10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"/>
    <w:p w:rsidR="00000000" w:rsidRDefault="00C0175F">
      <w:pPr>
        <w:pStyle w:val="a7"/>
        <w:rPr>
          <w:shd w:val="clear" w:color="auto" w:fill="F0F0F0"/>
        </w:rPr>
      </w:pPr>
      <w:r>
        <w:t xml:space="preserve"> </w:t>
      </w:r>
      <w:hyperlink r:id="rId19" w:history="1">
        <w:r>
          <w:rPr>
            <w:rStyle w:val="a4"/>
            <w:shd w:val="clear" w:color="auto" w:fill="F0F0F0"/>
          </w:rPr>
          <w:t>Распоряжением</w:t>
        </w:r>
      </w:hyperlink>
      <w:r>
        <w:rPr>
          <w:shd w:val="clear" w:color="auto" w:fill="F0F0F0"/>
        </w:rPr>
        <w:t xml:space="preserve"> главы администрации (губернатора) Краснодарского края от 16 февраля 2015 г. N 64-р в пункт 5 настоящего распоряже</w:t>
      </w:r>
      <w:r>
        <w:rPr>
          <w:shd w:val="clear" w:color="auto" w:fill="F0F0F0"/>
        </w:rPr>
        <w:t>ния внесены изменения</w:t>
      </w:r>
    </w:p>
    <w:p w:rsidR="00000000" w:rsidRDefault="00C0175F">
      <w:pPr>
        <w:pStyle w:val="a7"/>
        <w:rPr>
          <w:shd w:val="clear" w:color="auto" w:fill="F0F0F0"/>
        </w:rPr>
      </w:pPr>
      <w:r>
        <w:t xml:space="preserve"> </w:t>
      </w:r>
      <w:hyperlink r:id="rId20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C0175F">
      <w:r>
        <w:t>5. Региональной энергетической комиссии - департаменту цен и тарифов Краснодарского края, департаменту потребительской сферы Кра</w:t>
      </w:r>
      <w:r>
        <w:t>снодарского края (Поляков) осуществлять постоянный мониторинг за применением предельных уровней торговых наценок на социально значимые продовольственные товары во взаимодействии с контрольными и надзорными органами.</w:t>
      </w:r>
    </w:p>
    <w:p w:rsidR="00000000" w:rsidRDefault="00C0175F">
      <w:bookmarkStart w:id="11" w:name="sub_106"/>
      <w:r>
        <w:t>6. Рекомендовать Территориальному</w:t>
      </w:r>
      <w:r>
        <w:t xml:space="preserve"> управлению Федеральной антимонопольной службы по Краснодарскому краю усилить контроль за соблюдением антимонопольного законодательства на потребительском рынке края совместно с контрольными и надзорными органами.</w:t>
      </w:r>
    </w:p>
    <w:p w:rsidR="00000000" w:rsidRDefault="00C0175F">
      <w:bookmarkStart w:id="12" w:name="sub_107"/>
      <w:bookmarkEnd w:id="11"/>
      <w:r>
        <w:t>7. Департаменту по делам СМИ</w:t>
      </w:r>
      <w:r>
        <w:t xml:space="preserve">, печати, телерадиовещания и средств массовых коммуникаций Краснодарского края (Касьянов) </w:t>
      </w:r>
      <w:hyperlink r:id="rId21" w:history="1">
        <w:r>
          <w:rPr>
            <w:rStyle w:val="a4"/>
          </w:rPr>
          <w:t>опубликовать</w:t>
        </w:r>
      </w:hyperlink>
      <w:r>
        <w:t xml:space="preserve"> настоящее распоряжение в краевых средствах массовой информации.</w:t>
      </w:r>
    </w:p>
    <w:p w:rsidR="00000000" w:rsidRDefault="00C0175F">
      <w:bookmarkStart w:id="13" w:name="sub_108"/>
      <w:bookmarkEnd w:id="12"/>
      <w:r>
        <w:t>8. Контроль</w:t>
      </w:r>
      <w:r>
        <w:t xml:space="preserve"> за выполнением настоящего распоряжения возложить на первого заместителя главы администрации Краснодарского края А.А. Ремезкова.</w:t>
      </w:r>
    </w:p>
    <w:p w:rsidR="00000000" w:rsidRDefault="00C0175F">
      <w:bookmarkStart w:id="14" w:name="sub_109"/>
      <w:bookmarkEnd w:id="13"/>
      <w:r>
        <w:t>9. Распоряжение вступает в силу со дня его подписания.</w:t>
      </w:r>
    </w:p>
    <w:bookmarkEnd w:id="14"/>
    <w:p w:rsidR="00000000" w:rsidRDefault="00C0175F"/>
    <w:tbl>
      <w:tblPr>
        <w:tblW w:w="5000" w:type="pct"/>
        <w:tblInd w:w="108" w:type="dxa"/>
        <w:tblLook w:val="000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C0175F">
            <w:pPr>
              <w:pStyle w:val="ac"/>
            </w:pPr>
            <w:r>
              <w:t>Глава администрации</w:t>
            </w:r>
            <w:r>
              <w:br/>
              <w:t>Краснодарского края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C0175F">
            <w:pPr>
              <w:pStyle w:val="aa"/>
              <w:jc w:val="right"/>
            </w:pPr>
            <w:r>
              <w:t>А.Н. Ткаче</w:t>
            </w:r>
            <w:r>
              <w:t>в</w:t>
            </w:r>
          </w:p>
        </w:tc>
      </w:tr>
    </w:tbl>
    <w:p w:rsidR="00C0175F" w:rsidRDefault="00C0175F"/>
    <w:sectPr w:rsidR="00C0175F">
      <w:headerReference w:type="default" r:id="rId22"/>
      <w:footerReference w:type="default" r:id="rId23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75F" w:rsidRDefault="00C0175F">
      <w:r>
        <w:separator/>
      </w:r>
    </w:p>
  </w:endnote>
  <w:endnote w:type="continuationSeparator" w:id="0">
    <w:p w:rsidR="00C0175F" w:rsidRDefault="00C017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C0175F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AA0638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A0638">
            <w:rPr>
              <w:rFonts w:ascii="Times New Roman" w:hAnsi="Times New Roman" w:cs="Times New Roman"/>
              <w:noProof/>
              <w:sz w:val="20"/>
              <w:szCs w:val="20"/>
            </w:rPr>
            <w:t>25.03.2020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C0175F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C0175F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AA0638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75F" w:rsidRDefault="00C0175F">
      <w:r>
        <w:separator/>
      </w:r>
    </w:p>
  </w:footnote>
  <w:footnote w:type="continuationSeparator" w:id="0">
    <w:p w:rsidR="00C0175F" w:rsidRDefault="00C017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0175F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Распоряжение главы администрации Краснодарского края от 17 октября 2007 г. N 900-р "О стабилизации цен на…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0638"/>
    <w:rsid w:val="00AA0638"/>
    <w:rsid w:val="00C01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AA063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A06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23940421/0" TargetMode="External"/><Relationship Id="rId13" Type="http://schemas.openxmlformats.org/officeDocument/2006/relationships/hyperlink" Target="http://ivo.garant.ru/document/redirect/36995372/12" TargetMode="External"/><Relationship Id="rId18" Type="http://schemas.openxmlformats.org/officeDocument/2006/relationships/hyperlink" Target="http://ivo.garant.ru/document/redirect/23933155/10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vo.garant.ru/document/redirect/23950420/0" TargetMode="External"/><Relationship Id="rId7" Type="http://schemas.openxmlformats.org/officeDocument/2006/relationships/hyperlink" Target="http://ivo.garant.ru/document/redirect/23940420/0" TargetMode="External"/><Relationship Id="rId12" Type="http://schemas.openxmlformats.org/officeDocument/2006/relationships/hyperlink" Target="http://ivo.garant.ru/document/redirect/23933155/1011" TargetMode="External"/><Relationship Id="rId17" Type="http://schemas.openxmlformats.org/officeDocument/2006/relationships/hyperlink" Target="http://ivo.garant.ru/document/redirect/36995372/13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ivo.garant.ru/document/redirect/23933155/103" TargetMode="External"/><Relationship Id="rId20" Type="http://schemas.openxmlformats.org/officeDocument/2006/relationships/hyperlink" Target="http://ivo.garant.ru/document/redirect/23933155/10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vo.garant.ru/document/redirect/36995372/11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ivo.garant.ru/document/redirect/36995372/13" TargetMode="External"/><Relationship Id="rId23" Type="http://schemas.openxmlformats.org/officeDocument/2006/relationships/footer" Target="footer1.xml"/><Relationship Id="rId10" Type="http://schemas.openxmlformats.org/officeDocument/2006/relationships/hyperlink" Target="http://ivo.garant.ru/document/redirect/24080308/101" TargetMode="External"/><Relationship Id="rId19" Type="http://schemas.openxmlformats.org/officeDocument/2006/relationships/hyperlink" Target="http://ivo.garant.ru/document/redirect/36995372/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24060308/1011" TargetMode="External"/><Relationship Id="rId14" Type="http://schemas.openxmlformats.org/officeDocument/2006/relationships/hyperlink" Target="http://ivo.garant.ru/document/redirect/23933155/122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1056</Words>
  <Characters>6020</Characters>
  <Application>Microsoft Office Word</Application>
  <DocSecurity>0</DocSecurity>
  <Lines>50</Lines>
  <Paragraphs>14</Paragraphs>
  <ScaleCrop>false</ScaleCrop>
  <Company>НПП "Гарант-Сервис"</Company>
  <LinksUpToDate>false</LinksUpToDate>
  <CharactersWithSpaces>7062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Оксана</cp:lastModifiedBy>
  <cp:revision>2</cp:revision>
  <dcterms:created xsi:type="dcterms:W3CDTF">2020-03-25T07:21:00Z</dcterms:created>
  <dcterms:modified xsi:type="dcterms:W3CDTF">2020-03-25T07:21:00Z</dcterms:modified>
</cp:coreProperties>
</file>